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A7" w:rsidRPr="001722F7" w:rsidRDefault="001722F7" w:rsidP="001722F7">
      <w:pPr>
        <w:jc w:val="center"/>
        <w:rPr>
          <w:rFonts w:ascii="Arial" w:hAnsi="Arial" w:cs="Arial"/>
          <w:b/>
          <w:sz w:val="28"/>
          <w:szCs w:val="28"/>
        </w:rPr>
      </w:pPr>
      <w:r w:rsidRPr="001722F7">
        <w:rPr>
          <w:rFonts w:ascii="Arial" w:hAnsi="Arial" w:cs="Arial"/>
          <w:b/>
          <w:sz w:val="28"/>
          <w:szCs w:val="28"/>
        </w:rPr>
        <w:t>PROPOSTE VIAGGI ANNO SCOLASTICO 2019-20</w:t>
      </w:r>
    </w:p>
    <w:p w:rsidR="001722F7" w:rsidRPr="001722F7" w:rsidRDefault="001722F7" w:rsidP="001722F7">
      <w:pPr>
        <w:jc w:val="center"/>
        <w:rPr>
          <w:rFonts w:ascii="Arial" w:hAnsi="Arial" w:cs="Arial"/>
          <w:b/>
          <w:sz w:val="28"/>
          <w:szCs w:val="28"/>
        </w:rPr>
      </w:pPr>
      <w:r w:rsidRPr="001722F7">
        <w:rPr>
          <w:rFonts w:ascii="Arial" w:hAnsi="Arial" w:cs="Arial"/>
          <w:b/>
          <w:sz w:val="28"/>
          <w:szCs w:val="28"/>
        </w:rPr>
        <w:t>INDICAZIONI PER I CONSIGLI DI CLASSE</w:t>
      </w:r>
    </w:p>
    <w:p w:rsidR="001722F7" w:rsidRDefault="001722F7"/>
    <w:p w:rsidR="001722F7" w:rsidRDefault="001722F7" w:rsidP="00172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Tutte le componenti dei Consigli di Classe sono pregate di valutare attentamente le mete e gli itinerari proposti per i viaggi di istruzione dell’</w:t>
      </w:r>
      <w:proofErr w:type="spellStart"/>
      <w:r>
        <w:rPr>
          <w:rFonts w:ascii="Arial" w:hAnsi="Arial" w:cs="Arial"/>
          <w:sz w:val="24"/>
          <w:szCs w:val="24"/>
        </w:rPr>
        <w:t>a.s.</w:t>
      </w:r>
      <w:proofErr w:type="spellEnd"/>
      <w:r>
        <w:rPr>
          <w:rFonts w:ascii="Arial" w:hAnsi="Arial" w:cs="Arial"/>
          <w:sz w:val="24"/>
          <w:szCs w:val="24"/>
        </w:rPr>
        <w:t xml:space="preserve"> 2019-20 soprattutto in vista della costruzione di un “bagaglio di esperienze” (in particolare nell’ultimo triennio) da inserire nel documento di classe e presentare all’esame di stato.</w:t>
      </w:r>
    </w:p>
    <w:p w:rsidR="001722F7" w:rsidRDefault="001722F7" w:rsidP="00172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Pertanto il viaggio dovrà fare parte integrante della programmazione del Consiglio di Classe che dovrà anche impegnarsi a preparare gli studenti al viaggio prima della partenza, mentre al ritorno gli studenti elaboreranno dei documenti utili alla costruzione di un percorso didattico.</w:t>
      </w:r>
    </w:p>
    <w:p w:rsidR="001722F7" w:rsidRDefault="001722F7" w:rsidP="00172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 l’elevato numero di partecipanti ai viaggi di istruzione, che rende problematica l’organizzazione, agli studenti sarà chiesto di versare un acconto di € 100 prima della fine del corrente anno scolastico a titolo di prenotazione. In caso di rinuncia, potrà essere chiesto il rimborso di tale cifra entro e non oltre la prima settimana di scuola del prossimo anno scolastico.</w:t>
      </w:r>
      <w:r w:rsidR="00135663">
        <w:rPr>
          <w:rFonts w:ascii="Arial" w:hAnsi="Arial" w:cs="Arial"/>
          <w:sz w:val="24"/>
          <w:szCs w:val="24"/>
        </w:rPr>
        <w:t xml:space="preserve"> Gli studenti che non avranno versato l’acconto potranno essere aggiunti solo previo verifica della disponibilità di posti.</w:t>
      </w:r>
      <w:r w:rsidR="00CB0E18">
        <w:rPr>
          <w:rFonts w:ascii="Arial" w:hAnsi="Arial" w:cs="Arial"/>
          <w:sz w:val="24"/>
          <w:szCs w:val="24"/>
        </w:rPr>
        <w:t xml:space="preserve"> In particolare per le classi interessate al viaggio a Ginevra e </w:t>
      </w:r>
      <w:r w:rsidR="00C91702">
        <w:rPr>
          <w:rFonts w:ascii="Arial" w:hAnsi="Arial" w:cs="Arial"/>
          <w:sz w:val="24"/>
          <w:szCs w:val="24"/>
        </w:rPr>
        <w:t>a</w:t>
      </w:r>
      <w:r w:rsidR="00CB0E18">
        <w:rPr>
          <w:rFonts w:ascii="Arial" w:hAnsi="Arial" w:cs="Arial"/>
          <w:sz w:val="24"/>
          <w:szCs w:val="24"/>
        </w:rPr>
        <w:t>l CERN è importante conoscere per tempo l’esatto numero di partecipanti in quanto il CERN apre la finestra per le prenotazioni delle visite ogni due mesi ed hanno numero chiuso, quindi è necessario provvedere alla prenotazione con largo anticipo.</w:t>
      </w:r>
    </w:p>
    <w:p w:rsidR="00295745" w:rsidRPr="008C7E01" w:rsidRDefault="00295745" w:rsidP="001722F7">
      <w:pPr>
        <w:jc w:val="both"/>
        <w:rPr>
          <w:rFonts w:ascii="Arial" w:hAnsi="Arial" w:cs="Arial"/>
          <w:sz w:val="24"/>
          <w:szCs w:val="24"/>
        </w:rPr>
      </w:pPr>
      <w:r w:rsidRPr="008C7E01">
        <w:rPr>
          <w:rFonts w:ascii="Arial" w:hAnsi="Arial" w:cs="Arial"/>
          <w:sz w:val="24"/>
          <w:szCs w:val="24"/>
        </w:rPr>
        <w:t>La richiesta dell’acconto sopra precisato, è motivata inoltre dalla necessità di stabilire la quantificazione del valore dell’affidamento del servizio che incide sulle diverse modalità di acquisizione del CIG (Codice identificativo gara)</w:t>
      </w:r>
      <w:r w:rsidR="008C7E01" w:rsidRPr="008C7E01">
        <w:rPr>
          <w:rFonts w:ascii="Arial" w:hAnsi="Arial" w:cs="Arial"/>
          <w:sz w:val="24"/>
          <w:szCs w:val="24"/>
        </w:rPr>
        <w:t xml:space="preserve"> e di procedura di affidamento del servizio</w:t>
      </w:r>
      <w:r w:rsidRPr="008C7E01">
        <w:rPr>
          <w:rFonts w:ascii="Arial" w:hAnsi="Arial" w:cs="Arial"/>
          <w:sz w:val="24"/>
          <w:szCs w:val="24"/>
        </w:rPr>
        <w:t>.</w:t>
      </w:r>
    </w:p>
    <w:p w:rsidR="001722F7" w:rsidRPr="008C7E01" w:rsidRDefault="001722F7" w:rsidP="001722F7">
      <w:pPr>
        <w:jc w:val="both"/>
        <w:rPr>
          <w:rFonts w:ascii="Arial" w:hAnsi="Arial" w:cs="Arial"/>
          <w:sz w:val="24"/>
          <w:szCs w:val="24"/>
        </w:rPr>
      </w:pPr>
      <w:r w:rsidRPr="008C7E01">
        <w:rPr>
          <w:rFonts w:ascii="Arial" w:hAnsi="Arial" w:cs="Arial"/>
          <w:sz w:val="24"/>
          <w:szCs w:val="24"/>
        </w:rPr>
        <w:t>Per questo motivo il Consiglio di Classe dovrà individuare e deliberare con chiarezza una sola meta ed il nome del docente accompagnatore</w:t>
      </w:r>
      <w:r w:rsidR="00135663" w:rsidRPr="008C7E01">
        <w:rPr>
          <w:rFonts w:ascii="Arial" w:hAnsi="Arial" w:cs="Arial"/>
          <w:sz w:val="24"/>
          <w:szCs w:val="24"/>
        </w:rPr>
        <w:t xml:space="preserve">, perciò i docenti dovranno dare la disponibilità ad una sola classe (ovviamente a settembre il docente accompagnatore potrà essere sostituito </w:t>
      </w:r>
      <w:r w:rsidR="000B185F" w:rsidRPr="008C7E01">
        <w:rPr>
          <w:rFonts w:ascii="Arial" w:hAnsi="Arial" w:cs="Arial"/>
          <w:sz w:val="24"/>
          <w:szCs w:val="24"/>
        </w:rPr>
        <w:t xml:space="preserve">da un collega dello stesso consiglio di classe) </w:t>
      </w:r>
      <w:r w:rsidR="00135663" w:rsidRPr="008C7E01">
        <w:rPr>
          <w:rFonts w:ascii="Arial" w:hAnsi="Arial" w:cs="Arial"/>
          <w:sz w:val="24"/>
          <w:szCs w:val="24"/>
        </w:rPr>
        <w:t>in caso di impedimenti improvvisi o di forza maggiore).</w:t>
      </w:r>
    </w:p>
    <w:p w:rsidR="00295745" w:rsidRPr="008C7E01" w:rsidRDefault="00135663" w:rsidP="001722F7">
      <w:pPr>
        <w:jc w:val="both"/>
        <w:rPr>
          <w:rFonts w:ascii="Arial" w:hAnsi="Arial" w:cs="Arial"/>
          <w:sz w:val="24"/>
          <w:szCs w:val="24"/>
        </w:rPr>
      </w:pPr>
      <w:r w:rsidRPr="008C7E01">
        <w:rPr>
          <w:rFonts w:ascii="Arial" w:hAnsi="Arial" w:cs="Arial"/>
          <w:sz w:val="24"/>
          <w:szCs w:val="24"/>
        </w:rPr>
        <w:t>Potranno partecipare ai viaggi le</w:t>
      </w:r>
      <w:r w:rsidR="00CB0E18" w:rsidRPr="008C7E01">
        <w:rPr>
          <w:rFonts w:ascii="Arial" w:hAnsi="Arial" w:cs="Arial"/>
          <w:sz w:val="24"/>
          <w:szCs w:val="24"/>
        </w:rPr>
        <w:t xml:space="preserve"> </w:t>
      </w:r>
      <w:r w:rsidRPr="008C7E01">
        <w:rPr>
          <w:rFonts w:ascii="Arial" w:hAnsi="Arial" w:cs="Arial"/>
          <w:sz w:val="24"/>
          <w:szCs w:val="24"/>
        </w:rPr>
        <w:t>class</w:t>
      </w:r>
      <w:r w:rsidR="00CB0E18" w:rsidRPr="008C7E01">
        <w:rPr>
          <w:rFonts w:ascii="Arial" w:hAnsi="Arial" w:cs="Arial"/>
          <w:sz w:val="24"/>
          <w:szCs w:val="24"/>
        </w:rPr>
        <w:t>i</w:t>
      </w:r>
      <w:r w:rsidRPr="008C7E01">
        <w:rPr>
          <w:rFonts w:ascii="Arial" w:hAnsi="Arial" w:cs="Arial"/>
          <w:sz w:val="24"/>
          <w:szCs w:val="24"/>
        </w:rPr>
        <w:t xml:space="preserve"> che avranno deliberato con chiarezza la meta di interesse, il nome del docente accompagnatore e che avranno versato l’acconto almeno per i 2/3 degli studenti.</w:t>
      </w:r>
      <w:r w:rsidR="00CB0E18" w:rsidRPr="008C7E01">
        <w:rPr>
          <w:rFonts w:ascii="Arial" w:hAnsi="Arial" w:cs="Arial"/>
          <w:sz w:val="24"/>
          <w:szCs w:val="24"/>
        </w:rPr>
        <w:t xml:space="preserve"> </w:t>
      </w:r>
    </w:p>
    <w:p w:rsidR="00295745" w:rsidRPr="008C7E01" w:rsidRDefault="00295745" w:rsidP="001722F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95745" w:rsidRPr="008C7E01" w:rsidRDefault="00295745" w:rsidP="001722F7">
      <w:pPr>
        <w:jc w:val="both"/>
        <w:rPr>
          <w:rFonts w:ascii="Arial" w:hAnsi="Arial" w:cs="Arial"/>
          <w:b/>
          <w:sz w:val="24"/>
          <w:szCs w:val="24"/>
        </w:rPr>
      </w:pPr>
      <w:r w:rsidRPr="008C7E01">
        <w:rPr>
          <w:rFonts w:ascii="Arial" w:hAnsi="Arial" w:cs="Arial"/>
          <w:b/>
          <w:sz w:val="24"/>
          <w:szCs w:val="24"/>
        </w:rPr>
        <w:t>DOCENTE ACCOMPAGNATORE</w:t>
      </w:r>
      <w:r w:rsidR="005F67AA" w:rsidRPr="008C7E01">
        <w:rPr>
          <w:rFonts w:ascii="Arial" w:hAnsi="Arial" w:cs="Arial"/>
          <w:b/>
          <w:sz w:val="24"/>
          <w:szCs w:val="24"/>
        </w:rPr>
        <w:t xml:space="preserve"> e TERMINI DI CONSEGNA DELL’ACCONTO</w:t>
      </w:r>
    </w:p>
    <w:p w:rsidR="00135663" w:rsidRPr="008C7E01" w:rsidRDefault="00CB0E18" w:rsidP="001722F7">
      <w:pPr>
        <w:jc w:val="both"/>
        <w:rPr>
          <w:rFonts w:ascii="Arial" w:hAnsi="Arial" w:cs="Arial"/>
          <w:sz w:val="24"/>
          <w:szCs w:val="24"/>
        </w:rPr>
      </w:pPr>
      <w:r w:rsidRPr="008C7E01">
        <w:rPr>
          <w:rFonts w:ascii="Arial" w:hAnsi="Arial" w:cs="Arial"/>
          <w:sz w:val="24"/>
          <w:szCs w:val="24"/>
        </w:rPr>
        <w:t>In considerazione dell’entità dei partecipanti, il docente accompagnatore si farà carico di raccogliere i bollettini dell’acconto</w:t>
      </w:r>
      <w:r w:rsidR="00295745" w:rsidRPr="008C7E01">
        <w:rPr>
          <w:rFonts w:ascii="Arial" w:hAnsi="Arial" w:cs="Arial"/>
          <w:sz w:val="24"/>
          <w:szCs w:val="24"/>
        </w:rPr>
        <w:t xml:space="preserve">, le autorizzazioni </w:t>
      </w:r>
      <w:r w:rsidRPr="008C7E01">
        <w:rPr>
          <w:rFonts w:ascii="Arial" w:hAnsi="Arial" w:cs="Arial"/>
          <w:sz w:val="24"/>
          <w:szCs w:val="24"/>
        </w:rPr>
        <w:t>e di stilare l’elenco dei partecipanti.</w:t>
      </w:r>
    </w:p>
    <w:p w:rsidR="00295745" w:rsidRPr="00295745" w:rsidRDefault="00295745" w:rsidP="001722F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7E01">
        <w:rPr>
          <w:rFonts w:ascii="Arial" w:hAnsi="Arial" w:cs="Arial"/>
          <w:sz w:val="24"/>
          <w:szCs w:val="24"/>
        </w:rPr>
        <w:t>I bollettini per l’acconto di € 100,00</w:t>
      </w:r>
      <w:r w:rsidR="005F67AA" w:rsidRPr="008C7E01">
        <w:rPr>
          <w:rFonts w:ascii="Arial" w:hAnsi="Arial" w:cs="Arial"/>
          <w:sz w:val="24"/>
          <w:szCs w:val="24"/>
        </w:rPr>
        <w:t xml:space="preserve"> e l’elenco dei partecipanti</w:t>
      </w:r>
      <w:r w:rsidRPr="008C7E01">
        <w:rPr>
          <w:rFonts w:ascii="Arial" w:hAnsi="Arial" w:cs="Arial"/>
          <w:sz w:val="24"/>
          <w:szCs w:val="24"/>
        </w:rPr>
        <w:t xml:space="preserve"> dovranno essere raccolti dal do</w:t>
      </w:r>
      <w:r w:rsidR="005F67AA" w:rsidRPr="008C7E01">
        <w:rPr>
          <w:rFonts w:ascii="Arial" w:hAnsi="Arial" w:cs="Arial"/>
          <w:sz w:val="24"/>
          <w:szCs w:val="24"/>
        </w:rPr>
        <w:t>cente accompagnatore e consegnat</w:t>
      </w:r>
      <w:r w:rsidRPr="008C7E01">
        <w:rPr>
          <w:rFonts w:ascii="Arial" w:hAnsi="Arial" w:cs="Arial"/>
          <w:sz w:val="24"/>
          <w:szCs w:val="24"/>
        </w:rPr>
        <w:t>i</w:t>
      </w:r>
      <w:r w:rsidR="005F67AA" w:rsidRPr="008C7E01">
        <w:rPr>
          <w:rFonts w:ascii="Arial" w:hAnsi="Arial" w:cs="Arial"/>
          <w:sz w:val="24"/>
          <w:szCs w:val="24"/>
        </w:rPr>
        <w:t>,</w:t>
      </w:r>
      <w:r w:rsidRPr="008C7E01">
        <w:rPr>
          <w:rFonts w:ascii="Arial" w:hAnsi="Arial" w:cs="Arial"/>
          <w:sz w:val="24"/>
          <w:szCs w:val="24"/>
        </w:rPr>
        <w:t xml:space="preserve"> in un’unica soluzione</w:t>
      </w:r>
      <w:r w:rsidR="005F67AA" w:rsidRPr="008C7E01">
        <w:rPr>
          <w:rFonts w:ascii="Arial" w:hAnsi="Arial" w:cs="Arial"/>
          <w:sz w:val="24"/>
          <w:szCs w:val="24"/>
        </w:rPr>
        <w:t>,</w:t>
      </w:r>
      <w:r w:rsidRPr="008C7E01">
        <w:rPr>
          <w:rFonts w:ascii="Arial" w:hAnsi="Arial" w:cs="Arial"/>
          <w:sz w:val="24"/>
          <w:szCs w:val="24"/>
        </w:rPr>
        <w:t xml:space="preserve"> alla sig.ra Adriana della segreteria amministrativa, </w:t>
      </w:r>
      <w:r w:rsidRPr="008C7E01">
        <w:rPr>
          <w:rFonts w:ascii="Arial" w:hAnsi="Arial" w:cs="Arial"/>
          <w:b/>
          <w:sz w:val="24"/>
          <w:szCs w:val="24"/>
          <w:u w:val="single"/>
        </w:rPr>
        <w:t>entro il 7 giugno 2019</w:t>
      </w:r>
      <w:r w:rsidR="005F67AA" w:rsidRPr="008C7E01">
        <w:rPr>
          <w:rFonts w:ascii="Arial" w:hAnsi="Arial" w:cs="Arial"/>
          <w:b/>
          <w:sz w:val="24"/>
          <w:szCs w:val="24"/>
          <w:u w:val="single"/>
        </w:rPr>
        <w:t>.</w:t>
      </w:r>
    </w:p>
    <w:p w:rsidR="00CB0E18" w:rsidRPr="001722F7" w:rsidRDefault="00CB0E18" w:rsidP="001722F7">
      <w:pPr>
        <w:jc w:val="both"/>
        <w:rPr>
          <w:rFonts w:ascii="Arial" w:hAnsi="Arial" w:cs="Arial"/>
          <w:sz w:val="24"/>
          <w:szCs w:val="24"/>
        </w:rPr>
      </w:pPr>
    </w:p>
    <w:sectPr w:rsidR="00CB0E18" w:rsidRPr="001722F7" w:rsidSect="00F37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22F7"/>
    <w:rsid w:val="000B185F"/>
    <w:rsid w:val="00135663"/>
    <w:rsid w:val="001722F7"/>
    <w:rsid w:val="00295745"/>
    <w:rsid w:val="005F67AA"/>
    <w:rsid w:val="00701589"/>
    <w:rsid w:val="00705835"/>
    <w:rsid w:val="008C7E01"/>
    <w:rsid w:val="00C91702"/>
    <w:rsid w:val="00CB0E18"/>
    <w:rsid w:val="00CE6EBE"/>
    <w:rsid w:val="00F3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2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Trionfera</dc:creator>
  <cp:lastModifiedBy>Node007</cp:lastModifiedBy>
  <cp:revision>2</cp:revision>
  <dcterms:created xsi:type="dcterms:W3CDTF">2019-04-29T06:27:00Z</dcterms:created>
  <dcterms:modified xsi:type="dcterms:W3CDTF">2019-04-29T06:27:00Z</dcterms:modified>
</cp:coreProperties>
</file>